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2AF914" w14:textId="6A5797CE" w:rsidR="00E30478" w:rsidRDefault="00E30478" w:rsidP="0029735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Teachers will use this plan as stated until the first observation in the next school year.</w:t>
      </w:r>
    </w:p>
    <w:p w14:paraId="16192F21" w14:textId="06B9A264" w:rsidR="0029735D" w:rsidRPr="003D3C04" w:rsidRDefault="001F0D4F" w:rsidP="0029735D">
      <w:pPr>
        <w:rPr>
          <w:rFonts w:asciiTheme="majorHAnsi" w:hAnsiTheme="majorHAnsi" w:cstheme="minorHAnsi"/>
        </w:rPr>
      </w:pPr>
      <w:r w:rsidRPr="003D3C04">
        <w:rPr>
          <w:rFonts w:asciiTheme="majorHAnsi" w:hAnsiTheme="majorHAnsi" w:cstheme="minorHAnsi"/>
        </w:rPr>
        <w:t xml:space="preserve">Teachers </w:t>
      </w:r>
      <w:r w:rsidR="00EE43A3">
        <w:rPr>
          <w:rFonts w:asciiTheme="majorHAnsi" w:hAnsiTheme="majorHAnsi" w:cstheme="minorHAnsi"/>
        </w:rPr>
        <w:t>will</w:t>
      </w:r>
      <w:r w:rsidR="00E30478">
        <w:rPr>
          <w:rFonts w:asciiTheme="majorHAnsi" w:hAnsiTheme="majorHAnsi" w:cstheme="minorHAnsi"/>
        </w:rPr>
        <w:t xml:space="preserve"> then</w:t>
      </w:r>
      <w:r w:rsidRPr="003D3C04">
        <w:rPr>
          <w:rFonts w:asciiTheme="majorHAnsi" w:hAnsiTheme="majorHAnsi" w:cstheme="minorHAnsi"/>
        </w:rPr>
        <w:t xml:space="preserve"> use </w:t>
      </w:r>
      <w:r w:rsidR="00E30478">
        <w:rPr>
          <w:rFonts w:asciiTheme="majorHAnsi" w:hAnsiTheme="majorHAnsi" w:cstheme="minorHAnsi"/>
        </w:rPr>
        <w:t>this</w:t>
      </w:r>
      <w:r w:rsidRPr="003D3C04">
        <w:rPr>
          <w:rFonts w:asciiTheme="majorHAnsi" w:hAnsiTheme="majorHAnsi" w:cstheme="minorHAnsi"/>
        </w:rPr>
        <w:t xml:space="preserve"> plan </w:t>
      </w:r>
      <w:r w:rsidR="00EE43A3">
        <w:rPr>
          <w:rFonts w:asciiTheme="majorHAnsi" w:hAnsiTheme="majorHAnsi" w:cstheme="minorHAnsi"/>
        </w:rPr>
        <w:t>in connection with Form B, Initial Observation and Goal-S</w:t>
      </w:r>
      <w:r w:rsidR="00E30478">
        <w:rPr>
          <w:rFonts w:asciiTheme="majorHAnsi" w:hAnsiTheme="majorHAnsi" w:cstheme="minorHAnsi"/>
        </w:rPr>
        <w:t xml:space="preserve">etting Instrument (SMART Goals), which will be complete </w:t>
      </w:r>
      <w:r w:rsidR="00EE43A3">
        <w:rPr>
          <w:rFonts w:asciiTheme="majorHAnsi" w:hAnsiTheme="majorHAnsi" w:cstheme="minorHAnsi"/>
        </w:rPr>
        <w:t xml:space="preserve">after the first observation </w:t>
      </w:r>
      <w:r w:rsidR="00E30478">
        <w:rPr>
          <w:rFonts w:asciiTheme="majorHAnsi" w:hAnsiTheme="majorHAnsi" w:cstheme="minorHAnsi"/>
        </w:rPr>
        <w:t>in the next school year</w:t>
      </w:r>
      <w:r w:rsidRPr="003D3C04">
        <w:rPr>
          <w:rFonts w:asciiTheme="majorHAnsi" w:hAnsiTheme="majorHAnsi" w:cstheme="minorHAnsi"/>
        </w:rPr>
        <w:t xml:space="preserve">. </w:t>
      </w:r>
      <w:r w:rsidR="00EE43A3">
        <w:rPr>
          <w:rFonts w:asciiTheme="majorHAnsi" w:hAnsiTheme="majorHAnsi" w:cstheme="minorHAnsi"/>
        </w:rPr>
        <w:t xml:space="preserve">The expectation is that these two forms will guide the direction of the teacher’s professional growth and tie the previous year’s growth to the current year’s growth. </w:t>
      </w:r>
      <w:r w:rsidR="00E25366" w:rsidRPr="003D3C04">
        <w:rPr>
          <w:rFonts w:asciiTheme="majorHAnsi" w:hAnsiTheme="majorHAnsi" w:cstheme="minorHAnsi"/>
        </w:rPr>
        <w:t xml:space="preserve">The </w:t>
      </w:r>
      <w:r w:rsidR="00E30478">
        <w:rPr>
          <w:rFonts w:asciiTheme="majorHAnsi" w:hAnsiTheme="majorHAnsi" w:cstheme="minorHAnsi"/>
        </w:rPr>
        <w:t>Action</w:t>
      </w:r>
      <w:r w:rsidR="00E25366" w:rsidRPr="003D3C04">
        <w:rPr>
          <w:rFonts w:asciiTheme="majorHAnsi" w:hAnsiTheme="majorHAnsi" w:cstheme="minorHAnsi"/>
        </w:rPr>
        <w:t xml:space="preserve"> Plan may work in conjunction with the teacher’s IPDP, however it is not intended to replace the IPDP. </w:t>
      </w:r>
    </w:p>
    <w:p w14:paraId="5F31B8C3" w14:textId="77777777" w:rsidR="007E382A" w:rsidRPr="003D3C04" w:rsidRDefault="007E382A" w:rsidP="0029735D">
      <w:pPr>
        <w:rPr>
          <w:rFonts w:asciiTheme="majorHAnsi" w:hAnsiTheme="majorHAnsi" w:cstheme="minorHAnsi"/>
        </w:rPr>
      </w:pPr>
    </w:p>
    <w:p w14:paraId="0F9033B4" w14:textId="279B9F4E" w:rsidR="00223CE2" w:rsidRDefault="00223CE2" w:rsidP="001F0D4F">
      <w:pPr>
        <w:spacing w:line="480" w:lineRule="auto"/>
        <w:rPr>
          <w:rFonts w:asciiTheme="majorHAnsi" w:hAnsiTheme="majorHAnsi" w:cstheme="minorHAnsi"/>
        </w:rPr>
      </w:pPr>
      <w:r w:rsidRPr="003D3C04">
        <w:rPr>
          <w:rFonts w:asciiTheme="majorHAnsi" w:hAnsiTheme="majorHAnsi" w:cstheme="minorHAnsi"/>
        </w:rPr>
        <w:t>Teacher___________________________________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3D3C04">
        <w:rPr>
          <w:rFonts w:asciiTheme="majorHAnsi" w:hAnsiTheme="majorHAnsi" w:cstheme="minorHAnsi"/>
        </w:rPr>
        <w:t>Evaluator(s) _______________________________</w:t>
      </w:r>
    </w:p>
    <w:p w14:paraId="2A1C35E4" w14:textId="34B46F91" w:rsidR="00223CE2" w:rsidRPr="00E30478" w:rsidRDefault="00104776" w:rsidP="00E30478">
      <w:pPr>
        <w:spacing w:line="48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</w:rPr>
        <w:pict w14:anchorId="1CC2639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246pt;margin-top:7.95pt;width:30pt;height:75pt;z-index:-251655680;mso-wrap-edited:f" wrapcoords="0 0 21600 0 21600 21600 0 21600 0 0" filled="f" stroked="f">
            <v:fill o:detectmouseclick="t"/>
            <v:textbox inset=",7.2pt,,7.2pt">
              <w:txbxContent>
                <w:p w14:paraId="6873C71C" w14:textId="3CAA77E8" w:rsidR="00104776" w:rsidRPr="00E30478" w:rsidRDefault="00104776">
                  <w:pPr>
                    <w:rPr>
                      <w:sz w:val="96"/>
                    </w:rPr>
                  </w:pPr>
                  <w:r w:rsidRPr="00E30478">
                    <w:rPr>
                      <w:sz w:val="96"/>
                    </w:rPr>
                    <w:t>}</w:t>
                  </w:r>
                </w:p>
              </w:txbxContent>
            </v:textbox>
          </v:shape>
        </w:pict>
      </w:r>
      <w:r w:rsidR="00E30478" w:rsidRPr="00E30478">
        <w:rPr>
          <w:rFonts w:asciiTheme="majorHAnsi" w:hAnsiTheme="majorHAnsi" w:cstheme="minorHAnsi"/>
          <w:b/>
        </w:rPr>
        <w:t>Rating at the end of the _______________ School Year.</w:t>
      </w:r>
    </w:p>
    <w:p w14:paraId="1189FE63" w14:textId="2BD5CCD9" w:rsidR="007E382A" w:rsidRPr="00104776" w:rsidRDefault="00104776" w:rsidP="00104776">
      <w:pPr>
        <w:tabs>
          <w:tab w:val="left" w:pos="1620"/>
          <w:tab w:val="left" w:pos="2880"/>
        </w:tabs>
        <w:spacing w:line="480" w:lineRule="auto"/>
        <w:rPr>
          <w:rFonts w:asciiTheme="majorHAnsi" w:hAnsiTheme="majorHAnsi" w:cstheme="minorHAnsi"/>
        </w:rPr>
      </w:pPr>
      <w:r w:rsidRPr="00104776">
        <w:rPr>
          <w:rFonts w:asciiTheme="majorHAnsi" w:hAnsiTheme="majorHAnsi" w:cstheme="minorHAnsi"/>
          <w:noProof/>
        </w:rPr>
        <w:pict w14:anchorId="7293788B">
          <v:shape id="_x0000_s1037" type="#_x0000_t202" style="position:absolute;margin-left:273pt;margin-top:3.85pt;width:70pt;height:41pt;z-index:-251653632;mso-wrap-edited:f" wrapcoords="0 0 21600 0 21600 21600 0 21600 0 0" filled="f" stroked="f">
            <v:fill o:detectmouseclick="t"/>
            <v:textbox style="mso-next-textbox:#_x0000_s1037" inset=",7.2pt,,7.2pt">
              <w:txbxContent>
                <w:p w14:paraId="54BBD548" w14:textId="2F446C2C" w:rsidR="00104776" w:rsidRDefault="009205AC">
                  <w:r>
                    <w:t>Form P</w:t>
                  </w:r>
                  <w:r w:rsidR="00104776">
                    <w:t>.</w:t>
                  </w:r>
                </w:p>
              </w:txbxContent>
            </v:textbox>
          </v:shape>
        </w:pict>
      </w:r>
      <w:r>
        <w:rPr>
          <w:rFonts w:asciiTheme="majorHAnsi" w:hAnsiTheme="majorHAnsi" w:cstheme="minorHAnsi"/>
        </w:rPr>
        <w:tab/>
      </w:r>
      <w:r w:rsidR="00063EB2" w:rsidRPr="00104776">
        <w:rPr>
          <w:rFonts w:asciiTheme="majorHAnsi" w:hAnsiTheme="majorHAnsi" w:cstheme="minorHAnsi"/>
        </w:rPr>
        <w:t>___</w:t>
      </w:r>
      <w:r w:rsidR="00223CE2" w:rsidRPr="00104776">
        <w:rPr>
          <w:rFonts w:asciiTheme="majorHAnsi" w:hAnsiTheme="majorHAnsi" w:cstheme="minorHAnsi"/>
        </w:rPr>
        <w:t xml:space="preserve"> </w:t>
      </w:r>
      <w:r w:rsidR="007E382A" w:rsidRPr="00104776">
        <w:rPr>
          <w:rFonts w:asciiTheme="majorHAnsi" w:hAnsiTheme="majorHAnsi" w:cstheme="minorHAnsi"/>
        </w:rPr>
        <w:t>Self-directed</w:t>
      </w:r>
      <w:r w:rsidR="001F0D4F" w:rsidRPr="00104776">
        <w:rPr>
          <w:rFonts w:asciiTheme="majorHAnsi" w:hAnsiTheme="majorHAnsi" w:cstheme="minorHAnsi"/>
        </w:rPr>
        <w:t xml:space="preserve"> (Accomplished)</w:t>
      </w:r>
      <w:r w:rsidR="00063EB2" w:rsidRPr="00104776">
        <w:rPr>
          <w:rFonts w:asciiTheme="majorHAnsi" w:hAnsiTheme="majorHAnsi" w:cstheme="minorHAnsi"/>
        </w:rPr>
        <w:tab/>
      </w:r>
      <w:r w:rsidR="00063EB2" w:rsidRPr="00104776">
        <w:rPr>
          <w:rFonts w:asciiTheme="majorHAnsi" w:hAnsiTheme="majorHAnsi" w:cstheme="minorHAnsi"/>
        </w:rPr>
        <w:tab/>
      </w:r>
    </w:p>
    <w:p w14:paraId="1FB7A667" w14:textId="44207474" w:rsidR="00223CE2" w:rsidRPr="00104776" w:rsidRDefault="00104776" w:rsidP="00104776">
      <w:pPr>
        <w:tabs>
          <w:tab w:val="left" w:pos="1620"/>
          <w:tab w:val="left" w:pos="2160"/>
          <w:tab w:val="left" w:pos="2880"/>
        </w:tabs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pict w14:anchorId="7293788B">
          <v:shape id="_x0000_s1040" type="#_x0000_t202" style="position:absolute;margin-left:275pt;margin-top:26.7pt;width:124pt;height:41pt;z-index:-251652608;mso-wrap-edited:f" wrapcoords="0 0 21600 0 21600 21600 0 21600 0 0" filled="f" stroked="f">
            <v:fill o:detectmouseclick="t"/>
            <v:textbox style="mso-next-textbox:#_x0000_s1040" inset=",7.2pt,,7.2pt">
              <w:txbxContent>
                <w:p w14:paraId="52DB084F" w14:textId="2D928D42" w:rsidR="00104776" w:rsidRDefault="00104776" w:rsidP="00104776">
                  <w:r>
                    <w:t>F</w:t>
                  </w:r>
                  <w:r w:rsidR="009205AC">
                    <w:t xml:space="preserve">orm P and Form </w:t>
                  </w:r>
                  <w:proofErr w:type="spellStart"/>
                  <w:r w:rsidR="009205AC">
                    <w:t>P1</w:t>
                  </w:r>
                  <w:proofErr w:type="spellEnd"/>
                </w:p>
              </w:txbxContent>
            </v:textbox>
            <w10:wrap type="through"/>
          </v:shape>
        </w:pict>
      </w:r>
      <w:r w:rsidRPr="00104776">
        <w:rPr>
          <w:rFonts w:asciiTheme="majorHAnsi" w:hAnsiTheme="majorHAnsi" w:cstheme="minorHAnsi"/>
          <w:b/>
          <w:noProof/>
        </w:rPr>
        <w:pict w14:anchorId="1CC2639A">
          <v:shape id="_x0000_s1036" type="#_x0000_t202" style="position:absolute;margin-left:247pt;margin-top:2.7pt;width:30pt;height:75pt;z-index:-251654656;mso-wrap-edited:f" wrapcoords="0 0 21600 0 21600 21600 0 21600 0 0" filled="f" stroked="f">
            <v:fill o:detectmouseclick="t"/>
            <v:textbox style="mso-next-textbox:#_x0000_s1036" inset=",7.2pt,,7.2pt">
              <w:txbxContent>
                <w:p w14:paraId="284C7B59" w14:textId="77777777" w:rsidR="00104776" w:rsidRPr="00E30478" w:rsidRDefault="00104776" w:rsidP="00E30478">
                  <w:pPr>
                    <w:rPr>
                      <w:sz w:val="96"/>
                    </w:rPr>
                  </w:pPr>
                  <w:r w:rsidRPr="00E30478">
                    <w:rPr>
                      <w:sz w:val="96"/>
                    </w:rPr>
                    <w:t>}</w:t>
                  </w:r>
                </w:p>
              </w:txbxContent>
            </v:textbox>
          </v:shape>
        </w:pict>
      </w:r>
      <w:r>
        <w:rPr>
          <w:rFonts w:asciiTheme="majorHAnsi" w:hAnsiTheme="majorHAnsi" w:cstheme="minorHAnsi"/>
        </w:rPr>
        <w:tab/>
      </w:r>
      <w:r w:rsidR="00063EB2" w:rsidRPr="00104776">
        <w:rPr>
          <w:rFonts w:asciiTheme="majorHAnsi" w:hAnsiTheme="majorHAnsi" w:cstheme="minorHAnsi"/>
        </w:rPr>
        <w:t>___</w:t>
      </w:r>
      <w:r w:rsidR="00223CE2" w:rsidRPr="00104776">
        <w:rPr>
          <w:rFonts w:asciiTheme="majorHAnsi" w:hAnsiTheme="majorHAnsi" w:cstheme="minorHAnsi"/>
        </w:rPr>
        <w:t xml:space="preserve"> </w:t>
      </w:r>
      <w:r w:rsidR="007E382A" w:rsidRPr="00104776">
        <w:rPr>
          <w:rFonts w:asciiTheme="majorHAnsi" w:hAnsiTheme="majorHAnsi" w:cstheme="minorHAnsi"/>
        </w:rPr>
        <w:t>Collaborative</w:t>
      </w:r>
      <w:r w:rsidRPr="00104776">
        <w:rPr>
          <w:rFonts w:asciiTheme="majorHAnsi" w:hAnsiTheme="majorHAnsi" w:cstheme="minorHAnsi"/>
        </w:rPr>
        <w:t xml:space="preserve"> (Skilled)</w:t>
      </w:r>
      <w:r w:rsidR="00223CE2" w:rsidRPr="00104776">
        <w:rPr>
          <w:rFonts w:asciiTheme="majorHAnsi" w:hAnsiTheme="majorHAnsi" w:cstheme="minorHAnsi"/>
        </w:rPr>
        <w:tab/>
      </w:r>
    </w:p>
    <w:p w14:paraId="75F0E4DE" w14:textId="4E74099F" w:rsidR="00223CE2" w:rsidRPr="00104776" w:rsidRDefault="00104776" w:rsidP="00104776">
      <w:pPr>
        <w:tabs>
          <w:tab w:val="left" w:pos="1620"/>
          <w:tab w:val="left" w:pos="2160"/>
          <w:tab w:val="left" w:pos="2880"/>
        </w:tabs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223CE2" w:rsidRPr="00104776">
        <w:rPr>
          <w:rFonts w:asciiTheme="majorHAnsi" w:hAnsiTheme="majorHAnsi" w:cstheme="minorHAnsi"/>
        </w:rPr>
        <w:t>___ Collaborative (</w:t>
      </w:r>
      <w:r w:rsidR="001F0D4F" w:rsidRPr="00104776">
        <w:rPr>
          <w:rFonts w:asciiTheme="majorHAnsi" w:hAnsiTheme="majorHAnsi" w:cstheme="minorHAnsi"/>
        </w:rPr>
        <w:t>Develop</w:t>
      </w:r>
      <w:r w:rsidR="002F0842" w:rsidRPr="00104776">
        <w:rPr>
          <w:rFonts w:asciiTheme="majorHAnsi" w:hAnsiTheme="majorHAnsi" w:cstheme="minorHAnsi"/>
        </w:rPr>
        <w:t>ing</w:t>
      </w:r>
      <w:r w:rsidR="00223CE2" w:rsidRPr="00104776">
        <w:rPr>
          <w:rFonts w:asciiTheme="majorHAnsi" w:hAnsiTheme="majorHAnsi" w:cstheme="minorHAnsi"/>
        </w:rPr>
        <w:t>)</w:t>
      </w:r>
      <w:r w:rsidR="001F0D4F" w:rsidRPr="00104776">
        <w:rPr>
          <w:rFonts w:asciiTheme="majorHAnsi" w:hAnsiTheme="majorHAnsi" w:cstheme="minorHAnsi"/>
        </w:rPr>
        <w:tab/>
      </w:r>
    </w:p>
    <w:p w14:paraId="35890EBD" w14:textId="5D4E1187" w:rsidR="00ED25FF" w:rsidRPr="00104776" w:rsidRDefault="00104776" w:rsidP="00104776">
      <w:pPr>
        <w:tabs>
          <w:tab w:val="left" w:pos="1620"/>
          <w:tab w:val="left" w:pos="2160"/>
          <w:tab w:val="left" w:pos="28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23CE2" w:rsidRPr="00104776">
        <w:rPr>
          <w:rFonts w:asciiTheme="majorHAnsi" w:hAnsiTheme="majorHAnsi"/>
        </w:rPr>
        <w:t xml:space="preserve">___ </w:t>
      </w:r>
      <w:r w:rsidR="00F4072C" w:rsidRPr="00104776">
        <w:rPr>
          <w:rFonts w:asciiTheme="majorHAnsi" w:hAnsiTheme="majorHAnsi"/>
        </w:rPr>
        <w:t>Directed (Ineffective)</w:t>
      </w:r>
      <w:r w:rsidR="002F0842" w:rsidRPr="00104776">
        <w:rPr>
          <w:rFonts w:asciiTheme="majorHAnsi" w:hAnsiTheme="majorHAnsi"/>
        </w:rPr>
        <w:tab/>
      </w:r>
    </w:p>
    <w:p w14:paraId="01316421" w14:textId="77777777" w:rsidR="00223CE2" w:rsidRDefault="00223CE2" w:rsidP="00104776">
      <w:pPr>
        <w:tabs>
          <w:tab w:val="left" w:pos="2160"/>
        </w:tabs>
        <w:rPr>
          <w:rFonts w:asciiTheme="majorHAnsi" w:hAnsiTheme="majorHAnsi"/>
        </w:rPr>
      </w:pPr>
    </w:p>
    <w:p w14:paraId="5EDAEBAD" w14:textId="77777777" w:rsidR="00223CE2" w:rsidRDefault="00223CE2" w:rsidP="0029735D">
      <w:pPr>
        <w:rPr>
          <w:rFonts w:asciiTheme="majorHAnsi" w:hAnsiTheme="majorHAnsi"/>
        </w:rPr>
      </w:pPr>
    </w:p>
    <w:p w14:paraId="66072653" w14:textId="77777777" w:rsidR="004B455E" w:rsidRPr="003D3C04" w:rsidRDefault="002F0842" w:rsidP="0029735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B562ACD" w14:textId="77777777" w:rsidR="007E382A" w:rsidRPr="003D3C04" w:rsidRDefault="00223CE2" w:rsidP="0029735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2126326">
          <v:shape id="Text Box 6" o:spid="_x0000_s1031" type="#_x0000_t202" style="position:absolute;margin-left:1.5pt;margin-top:6.3pt;width:240pt;height:96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">
            <v:textbox>
              <w:txbxContent>
                <w:p w14:paraId="129214D4" w14:textId="77777777" w:rsidR="00104776" w:rsidRDefault="00104776" w:rsidP="001F0D4F">
                  <w:pPr>
                    <w:jc w:val="center"/>
                  </w:pPr>
                  <w:r w:rsidRPr="00EE43A3">
                    <w:rPr>
                      <w:b/>
                    </w:rPr>
                    <w:t>Annual Focus for Next School Year</w:t>
                  </w:r>
                  <w:r>
                    <w:t>:</w:t>
                  </w:r>
                </w:p>
                <w:p w14:paraId="0935C0B1" w14:textId="77777777" w:rsidR="00104776" w:rsidRDefault="00104776" w:rsidP="001F0D4F">
                  <w:pPr>
                    <w:jc w:val="center"/>
                    <w:rPr>
                      <w:i/>
                      <w:sz w:val="14"/>
                      <w:szCs w:val="20"/>
                    </w:rPr>
                  </w:pPr>
                  <w:r w:rsidRPr="001F0D4F">
                    <w:rPr>
                      <w:i/>
                      <w:sz w:val="14"/>
                      <w:szCs w:val="20"/>
                    </w:rPr>
                    <w:t>(</w:t>
                  </w:r>
                  <w:proofErr w:type="gramStart"/>
                  <w:r w:rsidRPr="001F0D4F">
                    <w:rPr>
                      <w:i/>
                      <w:sz w:val="14"/>
                      <w:szCs w:val="20"/>
                    </w:rPr>
                    <w:t>These are addressed by the evaluator as appropriate for this teacher</w:t>
                  </w:r>
                  <w:proofErr w:type="gramEnd"/>
                  <w:r w:rsidRPr="001F0D4F">
                    <w:rPr>
                      <w:i/>
                      <w:sz w:val="14"/>
                      <w:szCs w:val="20"/>
                    </w:rPr>
                    <w:t>)</w:t>
                  </w:r>
                </w:p>
                <w:p w14:paraId="6E2DF833" w14:textId="77777777" w:rsidR="00104776" w:rsidRDefault="00104776" w:rsidP="001F0D4F">
                  <w:pPr>
                    <w:jc w:val="center"/>
                    <w:rPr>
                      <w:i/>
                      <w:sz w:val="14"/>
                      <w:szCs w:val="20"/>
                    </w:rPr>
                  </w:pPr>
                </w:p>
                <w:p w14:paraId="7497BBAE" w14:textId="77777777" w:rsidR="00104776" w:rsidRDefault="00104776" w:rsidP="001F0D4F">
                  <w:pPr>
                    <w:jc w:val="center"/>
                    <w:rPr>
                      <w:i/>
                      <w:sz w:val="14"/>
                      <w:szCs w:val="20"/>
                    </w:rPr>
                  </w:pPr>
                </w:p>
                <w:p w14:paraId="7C07E57D" w14:textId="77777777" w:rsidR="00104776" w:rsidRDefault="00104776" w:rsidP="001F0D4F">
                  <w:pPr>
                    <w:jc w:val="center"/>
                    <w:rPr>
                      <w:i/>
                      <w:sz w:val="14"/>
                      <w:szCs w:val="20"/>
                    </w:rPr>
                  </w:pPr>
                </w:p>
                <w:p w14:paraId="55FBE02C" w14:textId="77777777" w:rsidR="00104776" w:rsidRPr="001F0D4F" w:rsidRDefault="00104776" w:rsidP="00E25366">
                  <w:pPr>
                    <w:rPr>
                      <w:i/>
                      <w:sz w:val="14"/>
                      <w:szCs w:val="20"/>
                    </w:rPr>
                  </w:pPr>
                  <w:r>
                    <w:rPr>
                      <w:i/>
                      <w:sz w:val="14"/>
                      <w:szCs w:val="20"/>
                    </w:rPr>
                    <w:t xml:space="preserve">Rationale: 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67251CA">
          <v:shape id="Text Box 8" o:spid="_x0000_s1027" type="#_x0000_t202" style="position:absolute;margin-left:241.5pt;margin-top:6.3pt;width:90.75pt;height:96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">
            <v:textbox>
              <w:txbxContent>
                <w:p w14:paraId="6ECE7329" w14:textId="77777777" w:rsidR="00104776" w:rsidRDefault="00104776">
                  <w:r w:rsidRPr="00EE43A3">
                    <w:rPr>
                      <w:b/>
                    </w:rPr>
                    <w:t>Date</w:t>
                  </w:r>
                  <w:r>
                    <w:t>:</w:t>
                  </w:r>
                </w:p>
                <w:p w14:paraId="0124EAE7" w14:textId="77777777" w:rsidR="00104776" w:rsidRPr="00E25366" w:rsidRDefault="00104776">
                  <w:pPr>
                    <w:rPr>
                      <w:i/>
                      <w:sz w:val="12"/>
                      <w:szCs w:val="20"/>
                    </w:rPr>
                  </w:pPr>
                  <w:r w:rsidRPr="00E25366">
                    <w:rPr>
                      <w:i/>
                      <w:sz w:val="12"/>
                      <w:szCs w:val="20"/>
                    </w:rPr>
                    <w:t>(Record dates when discussed)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AB899EF">
          <v:shape id="Text Box 9" o:spid="_x0000_s1028" type="#_x0000_t202" style="position:absolute;margin-left:332.25pt;margin-top:6.3pt;width:139.05pt;height:9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9kLAIAAFg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">
            <v:textbox>
              <w:txbxContent>
                <w:p w14:paraId="3D63A320" w14:textId="77777777" w:rsidR="00104776" w:rsidRPr="00EE43A3" w:rsidRDefault="00104776" w:rsidP="00214353">
                  <w:pPr>
                    <w:jc w:val="center"/>
                    <w:rPr>
                      <w:b/>
                    </w:rPr>
                  </w:pPr>
                  <w:r w:rsidRPr="00EE43A3">
                    <w:rPr>
                      <w:b/>
                    </w:rPr>
                    <w:t>Areas of</w:t>
                  </w:r>
                </w:p>
                <w:p w14:paraId="3275D23C" w14:textId="77777777" w:rsidR="00104776" w:rsidRPr="00EE43A3" w:rsidRDefault="00104776" w:rsidP="00214353">
                  <w:pPr>
                    <w:jc w:val="center"/>
                    <w:rPr>
                      <w:b/>
                    </w:rPr>
                  </w:pPr>
                  <w:r w:rsidRPr="00EE43A3">
                    <w:rPr>
                      <w:b/>
                    </w:rPr>
                    <w:t>Professional Growth</w:t>
                  </w:r>
                </w:p>
                <w:p w14:paraId="6D0F206F" w14:textId="77777777" w:rsidR="00104776" w:rsidRPr="00E25366" w:rsidRDefault="00104776" w:rsidP="00214353">
                  <w:pPr>
                    <w:jc w:val="center"/>
                    <w:rPr>
                      <w:sz w:val="18"/>
                      <w:szCs w:val="20"/>
                    </w:rPr>
                  </w:pPr>
                  <w:r w:rsidRPr="00E25366">
                    <w:rPr>
                      <w:sz w:val="18"/>
                      <w:szCs w:val="20"/>
                    </w:rPr>
                    <w:t>(Comments during conference w/teacher and evaluator are made appropriate to the needs of the teacher)</w:t>
                  </w:r>
                  <w:r>
                    <w:rPr>
                      <w:sz w:val="18"/>
                      <w:szCs w:val="20"/>
                    </w:rPr>
                    <w:t>- Record on separate sheet per conversation</w:t>
                  </w:r>
                </w:p>
              </w:txbxContent>
            </v:textbox>
          </v:shape>
        </w:pict>
      </w:r>
    </w:p>
    <w:p w14:paraId="73B4BC7B" w14:textId="77777777" w:rsidR="007E382A" w:rsidRPr="003D3C04" w:rsidRDefault="007E382A" w:rsidP="0029735D">
      <w:pPr>
        <w:rPr>
          <w:rFonts w:asciiTheme="majorHAnsi" w:hAnsiTheme="majorHAnsi"/>
        </w:rPr>
      </w:pPr>
    </w:p>
    <w:p w14:paraId="77AFBBDB" w14:textId="77777777" w:rsidR="007E382A" w:rsidRPr="003D3C04" w:rsidRDefault="007E382A" w:rsidP="0029735D">
      <w:pPr>
        <w:rPr>
          <w:rFonts w:asciiTheme="majorHAnsi" w:hAnsiTheme="majorHAnsi"/>
        </w:rPr>
      </w:pPr>
    </w:p>
    <w:p w14:paraId="2BC6C675" w14:textId="77777777" w:rsidR="00850E0C" w:rsidRPr="003D3C04" w:rsidRDefault="00850E0C" w:rsidP="00850E0C">
      <w:pPr>
        <w:rPr>
          <w:rFonts w:asciiTheme="majorHAnsi" w:hAnsiTheme="majorHAnsi"/>
        </w:rPr>
      </w:pPr>
    </w:p>
    <w:p w14:paraId="03B840C3" w14:textId="77777777" w:rsidR="00850E0C" w:rsidRPr="003D3C04" w:rsidRDefault="00850E0C" w:rsidP="00850E0C">
      <w:pPr>
        <w:rPr>
          <w:rFonts w:asciiTheme="majorHAnsi" w:hAnsiTheme="majorHAnsi"/>
        </w:rPr>
      </w:pPr>
    </w:p>
    <w:p w14:paraId="4E992C8A" w14:textId="77428CC5" w:rsidR="00F618DD" w:rsidRPr="003D3C04" w:rsidRDefault="009205AC" w:rsidP="000205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 w14:anchorId="501D6C9E">
          <v:shape id="Text Box 11" o:spid="_x0000_s1030" type="#_x0000_t202" style="position:absolute;left:0;text-align:left;margin-left:1.5pt;margin-top:130.2pt;width:469.25pt;height:106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">
            <v:textbox>
              <w:txbxContent>
                <w:p w14:paraId="1F56A8DA" w14:textId="77777777" w:rsidR="00104776" w:rsidRDefault="00104776" w:rsidP="0077096D">
                  <w:bookmarkStart w:id="0" w:name="_GoBack"/>
                  <w:r w:rsidRPr="0056231C">
                    <w:rPr>
                      <w:b/>
                    </w:rPr>
                    <w:t>Student Growth Measures SMART Goal</w:t>
                  </w:r>
                  <w:r>
                    <w:t xml:space="preserve">: Aligning the teacher’s goal with student achievement. </w:t>
                  </w:r>
                  <w:r w:rsidRPr="001F0D4F">
                    <w:rPr>
                      <w:rFonts w:asciiTheme="minorHAnsi" w:hAnsiTheme="minorHAnsi" w:cstheme="minorHAnsi"/>
                    </w:rPr>
                    <w:t>The evaluator(s) recommend</w:t>
                  </w:r>
                  <w:r>
                    <w:rPr>
                      <w:rFonts w:asciiTheme="minorHAnsi" w:hAnsiTheme="minorHAnsi" w:cstheme="minorHAnsi"/>
                    </w:rPr>
                    <w:t>ations of</w:t>
                  </w:r>
                  <w:r w:rsidRPr="001F0D4F">
                    <w:rPr>
                      <w:rFonts w:asciiTheme="minorHAnsi" w:hAnsiTheme="minorHAnsi" w:cstheme="minorHAnsi"/>
                    </w:rPr>
                    <w:t xml:space="preserve"> professional development opportunities and resources</w:t>
                  </w:r>
                </w:p>
                <w:bookmarkEnd w:id="0"/>
              </w:txbxContent>
            </v:textbox>
          </v:shape>
        </w:pict>
      </w:r>
      <w:r w:rsidR="00223CE2">
        <w:rPr>
          <w:rFonts w:asciiTheme="majorHAnsi" w:hAnsiTheme="majorHAnsi"/>
          <w:b/>
          <w:noProof/>
        </w:rPr>
        <w:pict w14:anchorId="26F640B7">
          <v:shape id="Text Box 10" o:spid="_x0000_s1029" type="#_x0000_t202" style="position:absolute;left:0;text-align:left;margin-left:1.5pt;margin-top:34.2pt;width:469.8pt;height:12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">
            <v:textbox>
              <w:txbxContent>
                <w:p w14:paraId="05C1AEC2" w14:textId="77777777" w:rsidR="00104776" w:rsidRDefault="00104776" w:rsidP="0056231C">
                  <w:r w:rsidRPr="0056231C">
                    <w:rPr>
                      <w:b/>
                    </w:rPr>
                    <w:t>Teacher Performance SMART Goal</w:t>
                  </w:r>
                  <w:r>
                    <w:t xml:space="preserve">: Aligning the teacher’s goal with student achievement. </w:t>
                  </w:r>
                  <w:r w:rsidRPr="001F0D4F">
                    <w:rPr>
                      <w:rFonts w:asciiTheme="minorHAnsi" w:hAnsiTheme="minorHAnsi" w:cstheme="minorHAnsi"/>
                    </w:rPr>
                    <w:t>The evaluator(s) recommend</w:t>
                  </w:r>
                  <w:r>
                    <w:rPr>
                      <w:rFonts w:asciiTheme="minorHAnsi" w:hAnsiTheme="minorHAnsi" w:cstheme="minorHAnsi"/>
                    </w:rPr>
                    <w:t>ations of</w:t>
                  </w:r>
                  <w:r w:rsidRPr="001F0D4F">
                    <w:rPr>
                      <w:rFonts w:asciiTheme="minorHAnsi" w:hAnsiTheme="minorHAnsi" w:cstheme="minorHAnsi"/>
                    </w:rPr>
                    <w:t xml:space="preserve"> professional development opportunities and resources</w:t>
                  </w:r>
                </w:p>
                <w:p w14:paraId="7259F85A" w14:textId="77777777" w:rsidR="00104776" w:rsidRDefault="00104776"/>
              </w:txbxContent>
            </v:textbox>
          </v:shape>
        </w:pict>
      </w:r>
    </w:p>
    <w:sectPr w:rsidR="00F618DD" w:rsidRPr="003D3C04" w:rsidSect="00B3464B">
      <w:headerReference w:type="default" r:id="rId9"/>
      <w:footerReference w:type="default" r:id="rId10"/>
      <w:pgSz w:w="12240" w:h="15840"/>
      <w:pgMar w:top="1440" w:right="1440" w:bottom="720" w:left="1440" w:header="432" w:footer="288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0DE202" w14:textId="77777777" w:rsidR="00104776" w:rsidRDefault="00104776" w:rsidP="0083292B">
      <w:r>
        <w:separator/>
      </w:r>
    </w:p>
  </w:endnote>
  <w:endnote w:type="continuationSeparator" w:id="0">
    <w:p w14:paraId="41CECF82" w14:textId="77777777" w:rsidR="00104776" w:rsidRDefault="00104776" w:rsidP="008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88D9" w14:textId="77777777" w:rsidR="00104776" w:rsidRPr="002F0842" w:rsidRDefault="00104776" w:rsidP="002F0842">
    <w:pPr>
      <w:pStyle w:val="Footer"/>
    </w:pPr>
    <w:r>
      <w:t>________________________    _________________</w:t>
    </w:r>
    <w:r>
      <w:tab/>
      <w:t>____</w:t>
    </w:r>
    <w:r w:rsidRPr="00065F40">
      <w:t>____________</w:t>
    </w:r>
    <w:r>
      <w:t xml:space="preserve">        </w:t>
    </w:r>
    <w:r w:rsidRPr="00065F40">
      <w:t>________________</w:t>
    </w:r>
    <w:r>
      <w:t xml:space="preserve">    </w:t>
    </w:r>
    <w:r>
      <w:softHyphen/>
    </w:r>
    <w:r>
      <w:softHyphen/>
    </w:r>
    <w:r>
      <w:softHyphen/>
    </w:r>
    <w:r>
      <w:softHyphen/>
    </w:r>
    <w:r>
      <w:softHyphen/>
    </w:r>
  </w:p>
  <w:p w14:paraId="2A7DDA27" w14:textId="77777777" w:rsidR="00104776" w:rsidRDefault="00104776" w:rsidP="002F0842">
    <w:pPr>
      <w:pStyle w:val="Footer"/>
    </w:pPr>
    <w:r>
      <w:t>Teacher Signature</w:t>
    </w:r>
    <w:r>
      <w:tab/>
      <w:t>Administrator Signature</w:t>
    </w:r>
    <w:r>
      <w:tab/>
      <w:t xml:space="preserve">      Date</w:t>
    </w:r>
  </w:p>
  <w:p w14:paraId="3926E49B" w14:textId="77777777" w:rsidR="00104776" w:rsidRDefault="00104776" w:rsidP="002F0842">
    <w:pPr>
      <w:pStyle w:val="Footer"/>
      <w:tabs>
        <w:tab w:val="left" w:pos="4320"/>
      </w:tabs>
      <w:rPr>
        <w:sz w:val="18"/>
      </w:rPr>
    </w:pPr>
  </w:p>
  <w:p w14:paraId="241CF15E" w14:textId="77777777" w:rsidR="00104776" w:rsidRPr="002F0842" w:rsidRDefault="00104776" w:rsidP="002F0842">
    <w:pPr>
      <w:pStyle w:val="Footer"/>
      <w:tabs>
        <w:tab w:val="left" w:pos="4320"/>
      </w:tabs>
      <w:rPr>
        <w:sz w:val="18"/>
      </w:rPr>
    </w:pPr>
    <w:r>
      <w:rPr>
        <w:sz w:val="18"/>
      </w:rPr>
      <w:t>*** This document will be included in the teacher’s personnel file</w:t>
    </w:r>
    <w:r w:rsidRPr="00696052">
      <w:rPr>
        <w:sz w:val="18"/>
      </w:rPr>
      <w:tab/>
      <w:t xml:space="preserve">Last Revised: </w:t>
    </w:r>
    <w:r>
      <w:rPr>
        <w:sz w:val="18"/>
      </w:rPr>
      <w:t>6/9/2014</w:t>
    </w:r>
  </w:p>
  <w:p w14:paraId="05645B93" w14:textId="77777777" w:rsidR="00104776" w:rsidRPr="003D3C04" w:rsidRDefault="00104776" w:rsidP="0083292B">
    <w:pPr>
      <w:pStyle w:val="Footer"/>
      <w:tabs>
        <w:tab w:val="clear" w:pos="9360"/>
      </w:tabs>
      <w:jc w:val="right"/>
      <w:rPr>
        <w:rFonts w:asciiTheme="majorHAnsi" w:hAnsiTheme="majorHAnsi"/>
      </w:rPr>
    </w:pPr>
    <w:r>
      <w:tab/>
    </w:r>
    <w:r>
      <w:tab/>
    </w:r>
    <w:r w:rsidRPr="003D3C04">
      <w:rPr>
        <w:rFonts w:asciiTheme="majorHAnsi" w:hAnsiTheme="majorHAnsi"/>
        <w:sz w:val="18"/>
      </w:rPr>
      <w:tab/>
    </w:r>
    <w:r w:rsidRPr="003D3C04">
      <w:rPr>
        <w:rFonts w:asciiTheme="majorHAnsi" w:hAnsiTheme="majorHAnsi"/>
        <w:sz w:val="18"/>
      </w:rPr>
      <w:tab/>
    </w:r>
  </w:p>
  <w:p w14:paraId="7619C142" w14:textId="77777777" w:rsidR="00104776" w:rsidRDefault="001047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3DCD5D3" w14:textId="77777777" w:rsidR="00104776" w:rsidRDefault="00104776" w:rsidP="0083292B">
      <w:r>
        <w:separator/>
      </w:r>
    </w:p>
  </w:footnote>
  <w:footnote w:type="continuationSeparator" w:id="0">
    <w:p w14:paraId="1A0775A8" w14:textId="77777777" w:rsidR="00104776" w:rsidRDefault="00104776" w:rsidP="008329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0A3A7" w14:textId="77777777" w:rsidR="00104776" w:rsidRPr="003D3C04" w:rsidRDefault="00104776" w:rsidP="003D3C04">
    <w:pPr>
      <w:jc w:val="center"/>
      <w:rPr>
        <w:rFonts w:asciiTheme="majorHAnsi" w:hAnsiTheme="majorHAnsi"/>
        <w:sz w:val="22"/>
      </w:rPr>
    </w:pPr>
    <w:r w:rsidRPr="003D3C04">
      <w:rPr>
        <w:rFonts w:asciiTheme="majorHAnsi" w:hAnsiTheme="majorHAnsi"/>
        <w:sz w:val="22"/>
      </w:rPr>
      <w:t>Clearview Local Schools</w:t>
    </w:r>
  </w:p>
  <w:p w14:paraId="1822F75E" w14:textId="43387C60" w:rsidR="00104776" w:rsidRPr="004F60D5" w:rsidRDefault="00104776" w:rsidP="004F60D5">
    <w:pPr>
      <w:jc w:val="center"/>
      <w:rPr>
        <w:rFonts w:asciiTheme="majorHAnsi" w:hAnsiTheme="majorHAnsi"/>
      </w:rPr>
    </w:pPr>
    <w:r w:rsidRPr="003D3C04">
      <w:rPr>
        <w:rFonts w:asciiTheme="majorHAnsi" w:hAnsiTheme="majorHAnsi"/>
        <w:b/>
      </w:rPr>
      <w:t xml:space="preserve">Form </w:t>
    </w:r>
    <w:r w:rsidR="009205AC">
      <w:rPr>
        <w:rFonts w:asciiTheme="majorHAnsi" w:hAnsiTheme="majorHAnsi"/>
        <w:b/>
      </w:rPr>
      <w:t>P</w:t>
    </w:r>
    <w:r w:rsidRPr="003D3C04">
      <w:rPr>
        <w:rFonts w:asciiTheme="majorHAnsi" w:hAnsiTheme="majorHAnsi"/>
        <w:b/>
      </w:rPr>
      <w:t xml:space="preserve">: </w:t>
    </w:r>
    <w:r>
      <w:rPr>
        <w:rFonts w:asciiTheme="majorHAnsi" w:hAnsiTheme="majorHAnsi"/>
      </w:rPr>
      <w:t>Action Plan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2B0FA6"/>
    <w:multiLevelType w:val="hybridMultilevel"/>
    <w:tmpl w:val="BC489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1DA"/>
    <w:multiLevelType w:val="hybridMultilevel"/>
    <w:tmpl w:val="12DE4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F1BEA"/>
    <w:multiLevelType w:val="hybridMultilevel"/>
    <w:tmpl w:val="2BDAD0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AAF3C5A"/>
    <w:multiLevelType w:val="hybridMultilevel"/>
    <w:tmpl w:val="F9C6C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61C84"/>
    <w:multiLevelType w:val="hybridMultilevel"/>
    <w:tmpl w:val="47001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5B4128"/>
    <w:multiLevelType w:val="hybridMultilevel"/>
    <w:tmpl w:val="68588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E0C"/>
    <w:rsid w:val="0002052F"/>
    <w:rsid w:val="00043310"/>
    <w:rsid w:val="00054BC3"/>
    <w:rsid w:val="00063EB2"/>
    <w:rsid w:val="00080AFC"/>
    <w:rsid w:val="00081029"/>
    <w:rsid w:val="000B36C3"/>
    <w:rsid w:val="000C3345"/>
    <w:rsid w:val="000E5D96"/>
    <w:rsid w:val="001025A6"/>
    <w:rsid w:val="00104776"/>
    <w:rsid w:val="00112852"/>
    <w:rsid w:val="00117FBF"/>
    <w:rsid w:val="00151669"/>
    <w:rsid w:val="001A7FBE"/>
    <w:rsid w:val="001F0D4F"/>
    <w:rsid w:val="00214353"/>
    <w:rsid w:val="00223CE2"/>
    <w:rsid w:val="00264A51"/>
    <w:rsid w:val="0029735D"/>
    <w:rsid w:val="002B2A33"/>
    <w:rsid w:val="002D2FC8"/>
    <w:rsid w:val="002F0842"/>
    <w:rsid w:val="002F70A7"/>
    <w:rsid w:val="00366854"/>
    <w:rsid w:val="00366EB6"/>
    <w:rsid w:val="003936E0"/>
    <w:rsid w:val="003D3C04"/>
    <w:rsid w:val="00440F85"/>
    <w:rsid w:val="00467ACC"/>
    <w:rsid w:val="004B455E"/>
    <w:rsid w:val="004E7469"/>
    <w:rsid w:val="004F60D5"/>
    <w:rsid w:val="0056231C"/>
    <w:rsid w:val="005C5E24"/>
    <w:rsid w:val="005F6524"/>
    <w:rsid w:val="00601A67"/>
    <w:rsid w:val="006818CF"/>
    <w:rsid w:val="006827E5"/>
    <w:rsid w:val="00720364"/>
    <w:rsid w:val="007226BF"/>
    <w:rsid w:val="007247D3"/>
    <w:rsid w:val="0077096D"/>
    <w:rsid w:val="00770C9F"/>
    <w:rsid w:val="007D4563"/>
    <w:rsid w:val="007E382A"/>
    <w:rsid w:val="00816877"/>
    <w:rsid w:val="008178A7"/>
    <w:rsid w:val="0083292B"/>
    <w:rsid w:val="00850E0C"/>
    <w:rsid w:val="008703A7"/>
    <w:rsid w:val="008748AD"/>
    <w:rsid w:val="008A121B"/>
    <w:rsid w:val="008B1BC3"/>
    <w:rsid w:val="008D1986"/>
    <w:rsid w:val="008F5AB7"/>
    <w:rsid w:val="00910382"/>
    <w:rsid w:val="009205AC"/>
    <w:rsid w:val="009330D7"/>
    <w:rsid w:val="009553D2"/>
    <w:rsid w:val="009B21C0"/>
    <w:rsid w:val="00A35D4D"/>
    <w:rsid w:val="00A439F2"/>
    <w:rsid w:val="00A96949"/>
    <w:rsid w:val="00AC2502"/>
    <w:rsid w:val="00B23FD5"/>
    <w:rsid w:val="00B3464B"/>
    <w:rsid w:val="00BA3738"/>
    <w:rsid w:val="00BD2BD5"/>
    <w:rsid w:val="00C30ACE"/>
    <w:rsid w:val="00C45946"/>
    <w:rsid w:val="00C45E8D"/>
    <w:rsid w:val="00CC79A3"/>
    <w:rsid w:val="00CE3841"/>
    <w:rsid w:val="00CE55CA"/>
    <w:rsid w:val="00D96CAE"/>
    <w:rsid w:val="00DE245E"/>
    <w:rsid w:val="00E07CE0"/>
    <w:rsid w:val="00E25366"/>
    <w:rsid w:val="00E30478"/>
    <w:rsid w:val="00E504DD"/>
    <w:rsid w:val="00E57046"/>
    <w:rsid w:val="00E8403F"/>
    <w:rsid w:val="00EA377B"/>
    <w:rsid w:val="00EA5EF4"/>
    <w:rsid w:val="00ED25FF"/>
    <w:rsid w:val="00ED3FBF"/>
    <w:rsid w:val="00EE43A3"/>
    <w:rsid w:val="00F0224E"/>
    <w:rsid w:val="00F1126C"/>
    <w:rsid w:val="00F21FEE"/>
    <w:rsid w:val="00F33AD8"/>
    <w:rsid w:val="00F4072C"/>
    <w:rsid w:val="00F618DD"/>
    <w:rsid w:val="00F914CB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E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0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292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292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9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0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3292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292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2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EAB84-0D7A-0B4B-8E74-A31FE00D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Vita-Mix Corporation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Reinhart</dc:creator>
  <cp:keywords/>
  <cp:lastModifiedBy>Kari Cooley</cp:lastModifiedBy>
  <cp:revision>21</cp:revision>
  <cp:lastPrinted>2014-08-12T11:50:00Z</cp:lastPrinted>
  <dcterms:created xsi:type="dcterms:W3CDTF">2013-07-30T17:34:00Z</dcterms:created>
  <dcterms:modified xsi:type="dcterms:W3CDTF">2015-06-12T15:49:00Z</dcterms:modified>
</cp:coreProperties>
</file>